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6" w:rsidRPr="00184BE5" w:rsidRDefault="000B5396" w:rsidP="000B5396">
      <w:pPr>
        <w:pStyle w:val="1"/>
        <w:rPr>
          <w:rFonts w:ascii="Verdana" w:eastAsia="Times New Roman" w:hAnsi="Verdana"/>
          <w:color w:val="1F497D" w:themeColor="text2"/>
          <w:sz w:val="34"/>
          <w:szCs w:val="34"/>
        </w:rPr>
      </w:pPr>
      <w:r w:rsidRPr="00184BE5">
        <w:rPr>
          <w:rFonts w:ascii="Verdana" w:eastAsia="Times New Roman" w:hAnsi="Verdana"/>
          <w:color w:val="1F497D" w:themeColor="text2"/>
          <w:sz w:val="34"/>
          <w:szCs w:val="34"/>
        </w:rPr>
        <w:t>Изменения № 1 к СанПиН 2.4.1.2660 - 10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0B5396" w:rsidRDefault="000B5396" w:rsidP="000B5396">
      <w:pPr>
        <w:pStyle w:val="a3"/>
        <w:jc w:val="right"/>
        <w:rPr>
          <w:rFonts w:ascii="Verdana" w:hAnsi="Verdana"/>
          <w:color w:val="4F4F4F"/>
          <w:sz w:val="18"/>
          <w:szCs w:val="18"/>
        </w:rPr>
      </w:pPr>
      <w:proofErr w:type="gramStart"/>
      <w:r>
        <w:rPr>
          <w:rFonts w:ascii="Verdana" w:hAnsi="Verdana"/>
          <w:color w:val="4F4F4F"/>
          <w:sz w:val="18"/>
          <w:szCs w:val="18"/>
        </w:rPr>
        <w:t>Приложение</w:t>
      </w:r>
      <w:r>
        <w:rPr>
          <w:rFonts w:ascii="Verdana" w:hAnsi="Verdana"/>
          <w:color w:val="4F4F4F"/>
          <w:sz w:val="18"/>
          <w:szCs w:val="18"/>
        </w:rPr>
        <w:br/>
        <w:t>УТВЕРЖДЕНЫ</w:t>
      </w:r>
      <w:r>
        <w:rPr>
          <w:rFonts w:ascii="Verdana" w:hAnsi="Verdana"/>
          <w:color w:val="4F4F4F"/>
          <w:sz w:val="18"/>
          <w:szCs w:val="18"/>
        </w:rPr>
        <w:br/>
        <w:t>постановлением Главного</w:t>
      </w:r>
      <w:r>
        <w:rPr>
          <w:rFonts w:ascii="Verdana" w:hAnsi="Verdana"/>
          <w:color w:val="4F4F4F"/>
          <w:sz w:val="18"/>
          <w:szCs w:val="18"/>
        </w:rPr>
        <w:br/>
        <w:t>государственного санитарного врача Российской Федерации</w:t>
      </w:r>
      <w:r>
        <w:rPr>
          <w:rFonts w:ascii="Verdana" w:hAnsi="Verdana"/>
          <w:color w:val="4F4F4F"/>
          <w:sz w:val="18"/>
          <w:szCs w:val="18"/>
        </w:rPr>
        <w:br/>
        <w:t>от 20.12.2010 № 164</w:t>
      </w:r>
      <w:proofErr w:type="gramEnd"/>
    </w:p>
    <w:p w:rsidR="000B5396" w:rsidRDefault="000B5396" w:rsidP="000B5396">
      <w:pPr>
        <w:pStyle w:val="2"/>
        <w:rPr>
          <w:rFonts w:ascii="Verdana" w:eastAsia="Times New Roman" w:hAnsi="Verdana"/>
          <w:sz w:val="27"/>
          <w:szCs w:val="27"/>
        </w:rPr>
      </w:pPr>
      <w:r>
        <w:rPr>
          <w:rFonts w:ascii="Verdana" w:eastAsia="Times New Roman" w:hAnsi="Verdana"/>
          <w:sz w:val="27"/>
          <w:szCs w:val="27"/>
        </w:rPr>
        <w:t>Санитарно-эпидемиологические правила и нормативы</w:t>
      </w:r>
      <w:r>
        <w:rPr>
          <w:rFonts w:ascii="Verdana" w:eastAsia="Times New Roman" w:hAnsi="Verdana"/>
          <w:sz w:val="27"/>
          <w:szCs w:val="27"/>
        </w:rPr>
        <w:br/>
        <w:t>СанПиН 2.4.1. 2791 -10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Внести изменения в СанПиН 2.4.1.2660-10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1. Пункт 1.4 изложить в следующей редакции: «Настоящие санитарно-эпидемиологические правила и нормативы (далее санитарные правила) распространяются на дошкольные образовательные организации независимо от ведомственной принадлежности и форм собственности, реализующие как основную общеобразовательную программу дошкольного образования, так и на дошкольные организации, оказывающие услуги по уходу и присмотру за детьми, не связанные с оказанием образовательных услуг, следующих видов: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детский сад;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детский сад для детей раннего возраста;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детский сад для детей </w:t>
      </w:r>
      <w:proofErr w:type="spellStart"/>
      <w:r>
        <w:rPr>
          <w:rFonts w:ascii="Verdana" w:hAnsi="Verdana"/>
          <w:color w:val="4F4F4F"/>
          <w:sz w:val="18"/>
          <w:szCs w:val="18"/>
        </w:rPr>
        <w:t>предшкольного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(старшего дошкольного) возраста;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детский сад присмотра и оздоровления;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детский сад компенсирующего вида;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детский сад комбинированного вида;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детский сад общеразвивающего вида с приоритетным осуществлением деятельности по одному из направлений развития детей;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центр развития ребенка - детский сад.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Настоящие санитарные правила обязательны для исполнения в группах детей дошкольного возраста общеразвивающей, оздоровительной, компенсирующей и комбинированной направленности, организуемых в образовательных учреждениях других типов (</w:t>
      </w:r>
      <w:proofErr w:type="gramStart"/>
      <w:r>
        <w:rPr>
          <w:rFonts w:ascii="Verdana" w:hAnsi="Verdana"/>
          <w:color w:val="4F4F4F"/>
          <w:sz w:val="18"/>
          <w:szCs w:val="18"/>
        </w:rPr>
        <w:t>помимо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дошкольных)».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2. Пункт 1.8 изложить в следующей редакции: «Группы для детей дошкольного возраста могут создаваться в образовательных учреждениях других типов (помимо дошкольных) при наличии в них помещений, отвечающих требованиям настоящих санитарных правил».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3. В пункте 1.9. слово «ясельная» заменить словом «для детей раннего возраста».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4. В пунктах 3.5, 3.8, 3.9.1, 3.9.3, 3.10, 4.2, 4.8, 4.9, 4.10, 6.3, 6.4, 6.6 (таблица 1), 6.18.1, 6.19, 11.7, 12.2, 12.9, 14.16, 18.14, 19.1, приложении 3 заменить слова «ясельного», «ясельная», «ясельный» словами «для детей младенческого и раннего возраста».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5. Пункт 1.10. изложить в следующей редакции: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«Количество детей в группах дошкольной организации общеразвивающей направленности определяется исходя из расчета площади групповой (игровой) - для ясельных групп не менее 2,5 </w:t>
      </w:r>
      <w:r>
        <w:rPr>
          <w:rFonts w:ascii="Verdana" w:hAnsi="Verdana"/>
          <w:color w:val="4F4F4F"/>
          <w:sz w:val="18"/>
          <w:szCs w:val="18"/>
        </w:rPr>
        <w:lastRenderedPageBreak/>
        <w:t>метров квадратных на 1 ребенка, в дошкольных группах не менее 2,0 метров квадратных на одного ребенка».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6. Пункты 1.10.1. и 1.10.2. исключить.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7. В пункте 4.2: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абзац третий исключить;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абзац четвертый изложить в следующей редакции: «Групповые ячейки для детей ясельного возраста располагают на 1-м этаже, для детей от 3 до 5 лет размещение групповой ячейки допускается на 2-м этаже, для детей от 5 до 7 лет размещение групповой ячейки допускается на третьем этаже».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8. В пункте 4.10. абзац три изложить в следующей редакции: слова «без учета мебели и ее расстановки» исключить.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9. В пункте 6.14. абзац седьмой исключить.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10. В пункте 11.4: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абзац два подпункта а) изложить в следующей редакции: «место для раздевания с условиями хранения верхней одежды и обуви детей (шкафчики или вешалки»;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абзац три подпункта а) изложить в следующей редакции: «групповая комната или физкультурный зал, или музыкальный зал, или комната для проведения занятий и (или) игр детей»;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абзац шесть подпункта а) изложить в следующей редакции: «Возможно совмещение в одном туалетном помещении туалета для детей и персонала с оборудованием их персональными горшками для каждого ребенка, а для детей в возрасте 5- 7 лет персональными сидениями на унитаз».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11. В пункте 11.5: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абзац два подпункта а) изложить в следующей редакции: «место для раздевания с условиями хранения верхней одежды и обуви детей (шкафчики или вешалки»;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абзац три подпункта а) изложить в следующей редакции: « групповая комната или физкультурный зал, или музыкальный зал, или комната для проведения занятий и (или) игр детей»;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абзац семь подпункта а) изложить в следующей редакции: «Возможно совмещение в одном туалетном помещении туалета для детей и персонала с оборудованием их персональными горшками для каждого ребенка, а для детей в возрасте 5- 7 лет персональными сидениями на унитаз».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12. В пункте 11.6: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абзац два подпункта а) изложить в следующей редакции: «место для раздевания с условиями хранения верхней одежды и обуви детей (шкафчики или вешалки»;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абзац три подпункта а) изложить в следующей редакции: « групповая комната или физкультурный зал, или музыкальный зал, или комната для проведения занятий и (или) игр детей»;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абзац восемь подпункта а) изложить в следующей редакции: «Возможно совмещение в одном туалетном помещении туалета для детей и персонала с оборудованием их персональными горшками для каждого ребенка, а для детей в возрасте 5- 7 лет персональными сидениями на унитаз».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13. В пункте 11.7: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lastRenderedPageBreak/>
        <w:t>- в абзаце два исключить слова «(расстановка кроватей регламентируется п. 6.14 настоящих санитарных правил)»;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абзаце три после слов «...с установкой в них детских унитазов...» дополнить словами «возможно совмещение в одном туалетном помещении туалета для детей и персонала с оборудованием их персональными горшками каждого ребенка, а для детей в возрасте 5- 7 лет персональными сидениями на унитаз»;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 пункт дополнить абзацем «Разрешается организация сна детей в групповых помещениях с использованием для этого складных кроватей </w:t>
      </w:r>
      <w:proofErr w:type="spellStart"/>
      <w:r>
        <w:rPr>
          <w:rFonts w:ascii="Verdana" w:hAnsi="Verdana"/>
          <w:color w:val="4F4F4F"/>
          <w:sz w:val="18"/>
          <w:szCs w:val="18"/>
        </w:rPr>
        <w:t>трансформеров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с жестким ложем».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14. В пункте 12.8 слова «подготовка к занятиям» заменить словами «подготовка к образовательной деятельности».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15. Пункт 12.9 изложить в следующей редакции: «Для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Допускается осуществлять непосредственно образовательную деятельность в первую и во вторую половину дня (по 8-10 минут). В теплое время года непосредственно образовательную деятельность осуществляют на участке во время прогулки».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16. Пункт 12.10 изложить в следующей редакции: </w:t>
      </w:r>
      <w:proofErr w:type="gramStart"/>
      <w:r>
        <w:rPr>
          <w:rFonts w:ascii="Verdana" w:hAnsi="Verdana"/>
          <w:color w:val="4F4F4F"/>
          <w:sz w:val="18"/>
          <w:szCs w:val="18"/>
        </w:rPr>
        <w:t>«Максимально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минут».</w:t>
      </w:r>
      <w:proofErr w:type="gramEnd"/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17. Пункт 12.11 изложить в следующей редакции: 1 «Продолжительность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18. </w:t>
      </w:r>
      <w:proofErr w:type="gramStart"/>
      <w:r>
        <w:rPr>
          <w:rFonts w:ascii="Verdana" w:hAnsi="Verdana"/>
          <w:color w:val="4F4F4F"/>
          <w:sz w:val="18"/>
          <w:szCs w:val="18"/>
        </w:rPr>
        <w:t>Пункт 12.12 изложить следующей в редакции: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«Непосредственно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19. Пункт 12.14 изложить в следующей редакции: «Непосредственно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20. В пункте 12.16 слово «занятия» заменить словами «непосредственно образовательная деятельность». Последнее предложение после слов «Для профилактики утомления детей рекомендуется сочетать...» изложить в редакции «...ее с образовательной деятельностью, направленной на физическое и художественно-эстетическое развитие детей».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21. В пунктах 12.18 и 12.19 слова «занятия» заменить словами «непосредственно образовательной деятельности».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22. Пункт 12.21 изложить в следующей редакции: «Непосредственно образовательную деятельность с использованием компьютеров для детей 5-7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6-7 лет - 15 минут. Для детей, имеющих хроническую патологию, </w:t>
      </w:r>
      <w:proofErr w:type="spellStart"/>
      <w:r>
        <w:rPr>
          <w:rFonts w:ascii="Verdana" w:hAnsi="Verdana"/>
          <w:color w:val="4F4F4F"/>
          <w:sz w:val="18"/>
          <w:szCs w:val="18"/>
        </w:rPr>
        <w:t>частоболеющих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(более 4 раз в год), после перенесенных заболеваний в течение 2-недель продолжительность непосредственно образовательной деятельности с </w:t>
      </w:r>
      <w:r>
        <w:rPr>
          <w:rFonts w:ascii="Verdana" w:hAnsi="Verdana"/>
          <w:color w:val="4F4F4F"/>
          <w:sz w:val="18"/>
          <w:szCs w:val="18"/>
        </w:rPr>
        <w:lastRenderedPageBreak/>
        <w:t>использованием компьютера должна быть сокращена для детей 5 лет до 7 минут, для детей 6 лет - до 10 мин.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50 см.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Непосредственно образовательную деятельность с использованием детьми с компьютеров проводят в присутствии педагога или воспитателя (методиста)».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23. Добавить пункт 12.22: </w:t>
      </w:r>
      <w:proofErr w:type="gramStart"/>
      <w:r>
        <w:rPr>
          <w:rFonts w:ascii="Verdana" w:hAnsi="Verdana"/>
          <w:color w:val="4F4F4F"/>
          <w:sz w:val="18"/>
          <w:szCs w:val="18"/>
        </w:rPr>
        <w:t>«Общественно-полезный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Его продолжительность не должна превышать 20 минут в день».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24. В пункте 13.2 в абзаце два слова «Физкультурные занятия» заменить словами «занятия физической культурой».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25. Пункт 13.3 изложить в следующей редакции: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абзаце один слова «воспитания» заменить словами «развитие»;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абзаце два слово «занятия» заменить словами «непосредственно образовательная деятельность»;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-в абзаце пять слова «Для индивидуальных занятий» заменить словами «Для осуществления непосредственно образовательной деятельности по физическому развитию в индивидуальной форме».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26. Пункт 13.4 изложить в следующей редакции: «С детьми второго и третьего года жизни непосредственно образовательную деятельность по физическому развитию осуществляют по подгруппам воспитатели 2-3 раза в неделю. С детьми второго года жизни ее проводят в групповом помещении, с детьми третьего года жизни - в групповом помещении или в физкультурном зале.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Рекомендуемая наполняемость гру</w:t>
      </w:r>
      <w:proofErr w:type="gramStart"/>
      <w:r>
        <w:rPr>
          <w:rFonts w:ascii="Verdana" w:hAnsi="Verdana"/>
          <w:color w:val="4F4F4F"/>
          <w:sz w:val="18"/>
          <w:szCs w:val="18"/>
        </w:rPr>
        <w:t>пп в пр</w:t>
      </w:r>
      <w:proofErr w:type="gramEnd"/>
      <w:r>
        <w:rPr>
          <w:rFonts w:ascii="Verdana" w:hAnsi="Verdana"/>
          <w:color w:val="4F4F4F"/>
          <w:sz w:val="18"/>
          <w:szCs w:val="18"/>
        </w:rPr>
        <w:t>оцессе осуществления непосредственно образовательной деятельности по физическому развитию и ее длительность в зависимости от возраста детей, представлена в таблице 3».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27. В пункте 13.4: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название таблицы три изложить в следующей редакции: «Наполняемость гру</w:t>
      </w:r>
      <w:proofErr w:type="gramStart"/>
      <w:r>
        <w:rPr>
          <w:rFonts w:ascii="Verdana" w:hAnsi="Verdana"/>
          <w:color w:val="4F4F4F"/>
          <w:sz w:val="18"/>
          <w:szCs w:val="18"/>
        </w:rPr>
        <w:t>пп в пр</w:t>
      </w:r>
      <w:proofErr w:type="gramEnd"/>
      <w:r>
        <w:rPr>
          <w:rFonts w:ascii="Verdana" w:hAnsi="Verdana"/>
          <w:color w:val="4F4F4F"/>
          <w:sz w:val="18"/>
          <w:szCs w:val="18"/>
        </w:rPr>
        <w:t>оцессе осуществления непосредственно образовательной деятельности по физическому развитию и ее продолжительность в зависимости от возраста детей».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третьей строке первого столбца таблицы 3 слово «занятия» заменить словами «(</w:t>
      </w:r>
      <w:proofErr w:type="gramStart"/>
      <w:r>
        <w:rPr>
          <w:rFonts w:ascii="Verdana" w:hAnsi="Verdana"/>
          <w:color w:val="4F4F4F"/>
          <w:sz w:val="18"/>
          <w:szCs w:val="18"/>
        </w:rPr>
        <w:t>в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мин.)».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28. Пункт 13.5 изложить в следующей редакции: «Непосредственно образовательную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детей и составляет: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младшей группе - 15 мин.,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средней группе - 20 мин.,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старшей группе - 25 мин.,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подготовительной группе - 30 мин.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Один раз в неделю для детей 5-7 лет следует круглогодично организовывать непосредственно образовательную деятельность по физическому развитию детей на открытом воздухе. Ее </w:t>
      </w:r>
      <w:r>
        <w:rPr>
          <w:rFonts w:ascii="Verdana" w:hAnsi="Verdana"/>
          <w:color w:val="4F4F4F"/>
          <w:sz w:val="18"/>
          <w:szCs w:val="18"/>
        </w:rPr>
        <w:lastRenderedPageBreak/>
        <w:t>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29. Пункт 13.7 изложить в следующей редакции: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абзаце два пункта слова «проведении занятий» заменить словами «организации плавания»;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абзаце три слово «занятия» заменить словом «плавания».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 в абзаце четыре слово занятия» заменить словом «нахождения».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30. В пункте 13.8 в абзаце девять слова «проведении занятий» заменить словами «организации плавания».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31. В пункте 13.10 в абзаце три слова «все организационные формы занятий физическими упражнениями» заменить словами «все организованные формы непосредственно образовательной деятельности по физическому развитию детей».</w:t>
      </w:r>
    </w:p>
    <w:p w:rsidR="000B5396" w:rsidRDefault="000B5396" w:rsidP="000B5396">
      <w:pPr>
        <w:pStyle w:val="a3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32. В пункте 13.11 слово «воспитанию» заменить словом «развитию».</w:t>
      </w:r>
    </w:p>
    <w:p w:rsidR="003E3150" w:rsidRDefault="003E3150">
      <w:bookmarkStart w:id="0" w:name="_GoBack"/>
      <w:bookmarkEnd w:id="0"/>
    </w:p>
    <w:sectPr w:rsidR="003E3150" w:rsidSect="00E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396"/>
    <w:rsid w:val="000B5396"/>
    <w:rsid w:val="00184BE5"/>
    <w:rsid w:val="003E3150"/>
    <w:rsid w:val="00E7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41"/>
  </w:style>
  <w:style w:type="paragraph" w:styleId="1">
    <w:name w:val="heading 1"/>
    <w:basedOn w:val="a"/>
    <w:link w:val="10"/>
    <w:uiPriority w:val="9"/>
    <w:qFormat/>
    <w:rsid w:val="000B5396"/>
    <w:pPr>
      <w:spacing w:after="525" w:line="240" w:lineRule="auto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2">
    <w:name w:val="heading 2"/>
    <w:basedOn w:val="a"/>
    <w:link w:val="20"/>
    <w:uiPriority w:val="9"/>
    <w:qFormat/>
    <w:rsid w:val="000B5396"/>
    <w:pPr>
      <w:spacing w:after="120" w:line="240" w:lineRule="auto"/>
      <w:outlineLvl w:val="1"/>
    </w:pPr>
    <w:rPr>
      <w:rFonts w:ascii="Times New Roman" w:eastAsiaTheme="minorEastAsia" w:hAnsi="Times New Roman" w:cs="Times New Roman"/>
      <w:b/>
      <w:bCs/>
      <w:color w:val="48436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396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396"/>
    <w:rPr>
      <w:rFonts w:ascii="Times New Roman" w:eastAsiaTheme="minorEastAsia" w:hAnsi="Times New Roman" w:cs="Times New Roman"/>
      <w:b/>
      <w:bCs/>
      <w:color w:val="484362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396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396"/>
    <w:pPr>
      <w:spacing w:after="525" w:line="240" w:lineRule="auto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2">
    <w:name w:val="heading 2"/>
    <w:basedOn w:val="a"/>
    <w:link w:val="20"/>
    <w:uiPriority w:val="9"/>
    <w:qFormat/>
    <w:rsid w:val="000B5396"/>
    <w:pPr>
      <w:spacing w:after="120" w:line="240" w:lineRule="auto"/>
      <w:outlineLvl w:val="1"/>
    </w:pPr>
    <w:rPr>
      <w:rFonts w:ascii="Times New Roman" w:eastAsiaTheme="minorEastAsia" w:hAnsi="Times New Roman" w:cs="Times New Roman"/>
      <w:b/>
      <w:bCs/>
      <w:color w:val="48436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396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396"/>
    <w:rPr>
      <w:rFonts w:ascii="Times New Roman" w:eastAsiaTheme="minorEastAsia" w:hAnsi="Times New Roman" w:cs="Times New Roman"/>
      <w:b/>
      <w:bCs/>
      <w:color w:val="484362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396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1942</Words>
  <Characters>11073</Characters>
  <Application>Microsoft Office Word</Application>
  <DocSecurity>0</DocSecurity>
  <Lines>92</Lines>
  <Paragraphs>25</Paragraphs>
  <ScaleCrop>false</ScaleCrop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2</cp:revision>
  <dcterms:created xsi:type="dcterms:W3CDTF">2011-02-15T05:05:00Z</dcterms:created>
  <dcterms:modified xsi:type="dcterms:W3CDTF">2011-02-23T18:56:00Z</dcterms:modified>
</cp:coreProperties>
</file>